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F55E" w14:textId="77777777" w:rsidR="002804D7" w:rsidRPr="009E08E0" w:rsidRDefault="002804D7" w:rsidP="002804D7">
      <w:pPr>
        <w:pStyle w:val="Heading2"/>
        <w:rPr>
          <w:rFonts w:ascii="Times New Roman" w:eastAsia="Times New Roman" w:hAnsi="Times New Roman" w:cs="Times New Roman"/>
          <w:color w:val="auto"/>
          <w:sz w:val="22"/>
          <w:szCs w:val="22"/>
          <w:lang w:eastAsia="hr-HR"/>
        </w:rPr>
      </w:pPr>
      <w:bookmarkStart w:id="0" w:name="_Toc185519579"/>
      <w:r w:rsidRPr="009E08E0">
        <w:rPr>
          <w:rFonts w:ascii="Times New Roman" w:hAnsi="Times New Roman" w:cs="Times New Roman"/>
          <w:color w:val="auto"/>
          <w:sz w:val="22"/>
          <w:szCs w:val="22"/>
        </w:rPr>
        <w:t>1.2. Obrazac prijave za polaganje ispita osposobljenosti fizičke osobe iz treće zemlje</w:t>
      </w:r>
      <w:bookmarkEnd w:id="0"/>
    </w:p>
    <w:p w14:paraId="3291E02B" w14:textId="77777777" w:rsidR="002804D7" w:rsidRPr="00E02108" w:rsidRDefault="002804D7" w:rsidP="002804D7">
      <w:pPr>
        <w:spacing w:after="0" w:line="276" w:lineRule="auto"/>
        <w:jc w:val="both"/>
        <w:rPr>
          <w:rFonts w:ascii="Times New Roman" w:eastAsiaTheme="minorHAnsi" w:hAnsi="Times New Roman" w:cs="Times New Roman"/>
          <w:b/>
          <w:sz w:val="22"/>
          <w:szCs w:val="22"/>
        </w:rPr>
      </w:pPr>
    </w:p>
    <w:p w14:paraId="2151989E" w14:textId="77777777" w:rsidR="002804D7" w:rsidRPr="00E02108" w:rsidRDefault="002804D7" w:rsidP="002804D7">
      <w:pPr>
        <w:spacing w:after="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HRVATSKA REVIZORSKA KOMORA</w:t>
      </w:r>
    </w:p>
    <w:p w14:paraId="5258B010" w14:textId="77777777" w:rsidR="002804D7" w:rsidRPr="00E02108" w:rsidRDefault="002804D7" w:rsidP="002804D7">
      <w:pPr>
        <w:spacing w:after="16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Zagreb, Radnička cesta 52/V</w:t>
      </w:r>
    </w:p>
    <w:p w14:paraId="2F674306" w14:textId="77777777" w:rsidR="002804D7" w:rsidRPr="00E02108" w:rsidRDefault="002804D7" w:rsidP="002804D7">
      <w:pPr>
        <w:shd w:val="clear" w:color="auto" w:fill="FFFFFF"/>
        <w:spacing w:after="48" w:line="276" w:lineRule="auto"/>
        <w:jc w:val="both"/>
        <w:textAlignment w:val="baseline"/>
        <w:rPr>
          <w:rFonts w:ascii="Times New Roman" w:eastAsia="Times New Roman" w:hAnsi="Times New Roman" w:cs="Times New Roman"/>
          <w:color w:val="231F20"/>
          <w:sz w:val="22"/>
          <w:szCs w:val="22"/>
          <w:lang w:eastAsia="hr-HR"/>
        </w:rPr>
      </w:pPr>
      <w:r w:rsidRPr="00E02108">
        <w:rPr>
          <w:rFonts w:ascii="Times New Roman" w:eastAsia="Times New Roman" w:hAnsi="Times New Roman" w:cs="Times New Roman"/>
          <w:color w:val="231F20"/>
          <w:sz w:val="22"/>
          <w:szCs w:val="22"/>
          <w:lang w:eastAsia="hr-HR"/>
        </w:rPr>
        <w:t>Temeljem članka 27. Pravilnika o revizorskom ispitu, posebnom ispitu i ispitu osposobljenosti (Narodne novine, br. 107/24), podnosi se:</w:t>
      </w:r>
    </w:p>
    <w:tbl>
      <w:tblPr>
        <w:tblW w:w="9064" w:type="dxa"/>
        <w:tblCellMar>
          <w:left w:w="0" w:type="dxa"/>
          <w:right w:w="0" w:type="dxa"/>
        </w:tblCellMar>
        <w:tblLook w:val="04A0" w:firstRow="1" w:lastRow="0" w:firstColumn="1" w:lastColumn="0" w:noHBand="0" w:noVBand="1"/>
      </w:tblPr>
      <w:tblGrid>
        <w:gridCol w:w="701"/>
        <w:gridCol w:w="3402"/>
        <w:gridCol w:w="4961"/>
      </w:tblGrid>
      <w:tr w:rsidR="002804D7" w:rsidRPr="00E02108" w14:paraId="37E1B7D3" w14:textId="77777777" w:rsidTr="00DF4369">
        <w:tc>
          <w:tcPr>
            <w:tcW w:w="701" w:type="dxa"/>
            <w:tcBorders>
              <w:top w:val="single" w:sz="6" w:space="0" w:color="auto"/>
              <w:left w:val="single" w:sz="6" w:space="0" w:color="auto"/>
              <w:bottom w:val="single" w:sz="6" w:space="0" w:color="auto"/>
              <w:right w:val="single" w:sz="6" w:space="0" w:color="auto"/>
            </w:tcBorders>
          </w:tcPr>
          <w:p w14:paraId="2782F9E0" w14:textId="77777777" w:rsidR="002804D7" w:rsidRPr="00E02108" w:rsidRDefault="002804D7" w:rsidP="00DF4369">
            <w:pPr>
              <w:spacing w:after="0" w:line="276" w:lineRule="auto"/>
              <w:jc w:val="center"/>
              <w:rPr>
                <w:rFonts w:ascii="Times New Roman" w:eastAsia="Times New Roman" w:hAnsi="Times New Roman" w:cs="Times New Roman"/>
                <w:b/>
                <w:bCs/>
                <w:sz w:val="22"/>
                <w:szCs w:val="22"/>
                <w:lang w:eastAsia="hr-HR"/>
              </w:rPr>
            </w:pPr>
            <w:r w:rsidRPr="00E02108">
              <w:rPr>
                <w:rFonts w:ascii="Times New Roman" w:eastAsia="Times New Roman" w:hAnsi="Times New Roman" w:cs="Times New Roman"/>
                <w:b/>
                <w:bCs/>
                <w:sz w:val="22"/>
                <w:szCs w:val="22"/>
                <w:lang w:eastAsia="hr-HR"/>
              </w:rPr>
              <w:t>Red. br.</w:t>
            </w:r>
          </w:p>
        </w:tc>
        <w:tc>
          <w:tcPr>
            <w:tcW w:w="836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6B8BECB" w14:textId="77777777" w:rsidR="002804D7" w:rsidRPr="00E02108" w:rsidRDefault="002804D7" w:rsidP="00DF4369">
            <w:pPr>
              <w:spacing w:after="0" w:line="276" w:lineRule="auto"/>
              <w:jc w:val="center"/>
              <w:rPr>
                <w:rFonts w:ascii="Times New Roman" w:eastAsia="Times New Roman" w:hAnsi="Times New Roman" w:cs="Times New Roman"/>
                <w:b/>
                <w:bCs/>
                <w:color w:val="231F20"/>
                <w:sz w:val="22"/>
                <w:szCs w:val="22"/>
                <w:lang w:eastAsia="hr-HR"/>
              </w:rPr>
            </w:pPr>
            <w:r w:rsidRPr="00E02108">
              <w:rPr>
                <w:rFonts w:ascii="Times New Roman" w:eastAsia="Times New Roman" w:hAnsi="Times New Roman" w:cs="Times New Roman"/>
                <w:b/>
                <w:bCs/>
                <w:color w:val="231F20"/>
                <w:sz w:val="22"/>
                <w:szCs w:val="22"/>
                <w:lang w:eastAsia="hr-HR"/>
              </w:rPr>
              <w:t>PRIJAVA</w:t>
            </w:r>
          </w:p>
          <w:p w14:paraId="587C6955"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b/>
                <w:bCs/>
                <w:color w:val="231F20"/>
                <w:sz w:val="22"/>
                <w:szCs w:val="22"/>
                <w:lang w:eastAsia="hr-HR"/>
              </w:rPr>
              <w:t>za polaganje ispita osposobljenosti</w:t>
            </w:r>
          </w:p>
        </w:tc>
      </w:tr>
      <w:tr w:rsidR="002804D7" w:rsidRPr="00E02108" w14:paraId="1DA24608" w14:textId="77777777" w:rsidTr="00DF4369">
        <w:tc>
          <w:tcPr>
            <w:tcW w:w="9064" w:type="dxa"/>
            <w:gridSpan w:val="3"/>
            <w:tcBorders>
              <w:top w:val="single" w:sz="6" w:space="0" w:color="auto"/>
              <w:left w:val="single" w:sz="6" w:space="0" w:color="auto"/>
              <w:bottom w:val="single" w:sz="6" w:space="0" w:color="auto"/>
              <w:right w:val="single" w:sz="6" w:space="0" w:color="auto"/>
            </w:tcBorders>
          </w:tcPr>
          <w:p w14:paraId="6955DA3D" w14:textId="77777777" w:rsidR="002804D7" w:rsidRPr="00E02108" w:rsidRDefault="002804D7" w:rsidP="00DF4369">
            <w:pPr>
              <w:spacing w:after="0" w:line="276" w:lineRule="auto"/>
              <w:jc w:val="both"/>
              <w:rPr>
                <w:rFonts w:ascii="Times New Roman" w:eastAsia="Times New Roman" w:hAnsi="Times New Roman" w:cs="Times New Roman"/>
                <w:color w:val="231F20"/>
                <w:sz w:val="22"/>
                <w:szCs w:val="22"/>
                <w:lang w:eastAsia="hr-HR"/>
              </w:rPr>
            </w:pPr>
            <w:r w:rsidRPr="00E02108">
              <w:rPr>
                <w:rFonts w:ascii="Times New Roman" w:eastAsia="Times New Roman" w:hAnsi="Times New Roman" w:cs="Times New Roman"/>
                <w:i/>
                <w:iCs/>
                <w:color w:val="231F20"/>
                <w:sz w:val="22"/>
                <w:szCs w:val="22"/>
                <w:bdr w:val="none" w:sz="0" w:space="0" w:color="auto" w:frame="1"/>
                <w:lang w:eastAsia="hr-HR"/>
              </w:rPr>
              <w:t>Popunjava: Fizička osoba iz treće zemlje kojoj je odobrenje za rad ovlaštenog revizora izdalo nadležno tijelo treće zemlje</w:t>
            </w:r>
          </w:p>
        </w:tc>
      </w:tr>
      <w:tr w:rsidR="002804D7" w:rsidRPr="00E02108" w14:paraId="2FC7B50E" w14:textId="77777777" w:rsidTr="00DF4369">
        <w:tc>
          <w:tcPr>
            <w:tcW w:w="701" w:type="dxa"/>
            <w:tcBorders>
              <w:top w:val="single" w:sz="6" w:space="0" w:color="auto"/>
              <w:left w:val="single" w:sz="6" w:space="0" w:color="auto"/>
              <w:bottom w:val="single" w:sz="6" w:space="0" w:color="auto"/>
              <w:right w:val="single" w:sz="6" w:space="0" w:color="auto"/>
            </w:tcBorders>
          </w:tcPr>
          <w:p w14:paraId="75655BA6"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1.</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79D8BA"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Ime i prezime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7C4749"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6339C04C" w14:textId="77777777" w:rsidTr="00DF4369">
        <w:tc>
          <w:tcPr>
            <w:tcW w:w="701" w:type="dxa"/>
            <w:tcBorders>
              <w:top w:val="single" w:sz="6" w:space="0" w:color="auto"/>
              <w:left w:val="single" w:sz="6" w:space="0" w:color="auto"/>
              <w:bottom w:val="single" w:sz="6" w:space="0" w:color="auto"/>
              <w:right w:val="single" w:sz="6" w:space="0" w:color="auto"/>
            </w:tcBorders>
          </w:tcPr>
          <w:p w14:paraId="1B79A58B"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2.</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D0759A"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heme="minorHAnsi" w:hAnsi="Times New Roman" w:cs="Times New Roman"/>
                <w:sz w:val="22"/>
                <w:szCs w:val="22"/>
              </w:rPr>
              <w:t>Datum, mjesto i država rođenja</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3C5FF2"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4930619C" w14:textId="77777777" w:rsidTr="00DF4369">
        <w:tc>
          <w:tcPr>
            <w:tcW w:w="701" w:type="dxa"/>
            <w:tcBorders>
              <w:top w:val="single" w:sz="6" w:space="0" w:color="auto"/>
              <w:left w:val="single" w:sz="6" w:space="0" w:color="auto"/>
              <w:bottom w:val="single" w:sz="6" w:space="0" w:color="auto"/>
              <w:right w:val="single" w:sz="6" w:space="0" w:color="auto"/>
            </w:tcBorders>
          </w:tcPr>
          <w:p w14:paraId="39930757"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3.</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8D6561"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Broj i datum odobrenja za rad koje je izdalo nadležno tijelo treće zemlje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770CBC"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47CA9EB0" w14:textId="77777777" w:rsidTr="00DF4369">
        <w:tc>
          <w:tcPr>
            <w:tcW w:w="701" w:type="dxa"/>
            <w:tcBorders>
              <w:top w:val="single" w:sz="6" w:space="0" w:color="auto"/>
              <w:left w:val="single" w:sz="6" w:space="0" w:color="auto"/>
              <w:bottom w:val="single" w:sz="6" w:space="0" w:color="auto"/>
              <w:right w:val="single" w:sz="6" w:space="0" w:color="auto"/>
            </w:tcBorders>
          </w:tcPr>
          <w:p w14:paraId="601D8B4A"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4.</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758C1E"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 xml:space="preserve">Naziv i adresa nadležnog tijela treće zemlje za izdavanje odobrenja za rad i registraciju </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8D4CDE"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60FC051F" w14:textId="77777777" w:rsidTr="00DF4369">
        <w:tc>
          <w:tcPr>
            <w:tcW w:w="701" w:type="dxa"/>
            <w:tcBorders>
              <w:top w:val="single" w:sz="6" w:space="0" w:color="auto"/>
              <w:left w:val="single" w:sz="6" w:space="0" w:color="auto"/>
              <w:bottom w:val="single" w:sz="6" w:space="0" w:color="auto"/>
              <w:right w:val="single" w:sz="6" w:space="0" w:color="auto"/>
            </w:tcBorders>
          </w:tcPr>
          <w:p w14:paraId="4336AF10"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5.</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E6D80C"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heme="minorHAnsi" w:hAnsi="Times New Roman" w:cs="Times New Roman"/>
                <w:sz w:val="22"/>
                <w:szCs w:val="22"/>
              </w:rPr>
              <w:t>Kontakt podaci (telefon/mobitel, adresa elektroničke pošte)</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FB1907"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6FAE9CAD" w14:textId="77777777" w:rsidTr="00DF4369">
        <w:tc>
          <w:tcPr>
            <w:tcW w:w="701" w:type="dxa"/>
            <w:tcBorders>
              <w:top w:val="single" w:sz="6" w:space="0" w:color="auto"/>
              <w:left w:val="single" w:sz="6" w:space="0" w:color="auto"/>
              <w:bottom w:val="single" w:sz="6" w:space="0" w:color="auto"/>
              <w:right w:val="single" w:sz="6" w:space="0" w:color="auto"/>
            </w:tcBorders>
          </w:tcPr>
          <w:p w14:paraId="3F5D5F76"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heme="minorHAnsi" w:hAnsi="Times New Roman" w:cs="Times New Roman"/>
                <w:sz w:val="22"/>
                <w:szCs w:val="22"/>
              </w:rPr>
              <w:t>6.</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240C9A"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Osnova za polaganje ispita osposobljenosti</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046EE1"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 xml:space="preserve">a) članak 27. stavak 1. Zakona </w:t>
            </w:r>
          </w:p>
          <w:p w14:paraId="5B1E55D3"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i/ili</w:t>
            </w:r>
          </w:p>
          <w:p w14:paraId="35CF6050"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heme="minorHAnsi" w:hAnsi="Times New Roman" w:cs="Times New Roman"/>
                <w:sz w:val="22"/>
                <w:szCs w:val="22"/>
              </w:rPr>
              <w:t>b) članak 27. stavak 2. Zakona</w:t>
            </w:r>
          </w:p>
        </w:tc>
      </w:tr>
      <w:tr w:rsidR="002804D7" w:rsidRPr="00E02108" w14:paraId="02081F25" w14:textId="77777777" w:rsidTr="00DF4369">
        <w:tc>
          <w:tcPr>
            <w:tcW w:w="701" w:type="dxa"/>
            <w:tcBorders>
              <w:top w:val="single" w:sz="6" w:space="0" w:color="auto"/>
              <w:left w:val="single" w:sz="6" w:space="0" w:color="auto"/>
              <w:bottom w:val="single" w:sz="6" w:space="0" w:color="auto"/>
              <w:right w:val="single" w:sz="6" w:space="0" w:color="auto"/>
            </w:tcBorders>
          </w:tcPr>
          <w:p w14:paraId="18BD7ADB"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7.</w:t>
            </w:r>
          </w:p>
        </w:tc>
        <w:tc>
          <w:tcPr>
            <w:tcW w:w="340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1EED83"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Podaci o platitelju naknade za polaganje ispita osposobljenosti (prezime podnositelja prijave ili naziv pravne osobe, adresa sjedišta/poslovna adresa, OIB)</w:t>
            </w:r>
          </w:p>
        </w:tc>
        <w:tc>
          <w:tcPr>
            <w:tcW w:w="49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8A9F26"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p>
        </w:tc>
      </w:tr>
      <w:tr w:rsidR="002804D7" w:rsidRPr="00E02108" w14:paraId="1F9E20F3" w14:textId="77777777" w:rsidTr="00DF4369">
        <w:tc>
          <w:tcPr>
            <w:tcW w:w="701" w:type="dxa"/>
            <w:tcBorders>
              <w:top w:val="single" w:sz="6" w:space="0" w:color="auto"/>
              <w:left w:val="single" w:sz="6" w:space="0" w:color="auto"/>
              <w:bottom w:val="single" w:sz="4" w:space="0" w:color="auto"/>
              <w:right w:val="single" w:sz="6" w:space="0" w:color="auto"/>
            </w:tcBorders>
          </w:tcPr>
          <w:p w14:paraId="0C9F739C"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8.</w:t>
            </w:r>
          </w:p>
        </w:tc>
        <w:tc>
          <w:tcPr>
            <w:tcW w:w="3402"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tcPr>
          <w:p w14:paraId="5C22DEBF"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SUGLASNOST:</w:t>
            </w:r>
          </w:p>
          <w:p w14:paraId="40C82343" w14:textId="77777777" w:rsidR="002804D7" w:rsidRPr="00E02108" w:rsidRDefault="002804D7" w:rsidP="00DF4369">
            <w:pPr>
              <w:spacing w:after="0" w:line="276" w:lineRule="auto"/>
              <w:jc w:val="both"/>
              <w:rPr>
                <w:rFonts w:ascii="Times New Roman" w:eastAsiaTheme="minorHAnsi" w:hAnsi="Times New Roman" w:cs="Times New Roman"/>
                <w:sz w:val="22"/>
                <w:szCs w:val="22"/>
              </w:rPr>
            </w:pPr>
            <w:r w:rsidRPr="00E02108">
              <w:rPr>
                <w:rFonts w:ascii="Times New Roman" w:eastAsiaTheme="minorHAnsi" w:hAnsi="Times New Roman" w:cs="Times New Roman"/>
                <w:sz w:val="22"/>
                <w:szCs w:val="22"/>
              </w:rPr>
              <w:t>Suglasan sam da nadležno tijelo može provesti provjeru autentičnosti priloženih dokumenata u državi koja ih je izdala</w:t>
            </w:r>
          </w:p>
        </w:tc>
        <w:tc>
          <w:tcPr>
            <w:tcW w:w="4961" w:type="dxa"/>
            <w:tcBorders>
              <w:top w:val="single" w:sz="6" w:space="0" w:color="auto"/>
              <w:left w:val="single" w:sz="6" w:space="0" w:color="auto"/>
              <w:bottom w:val="single" w:sz="4" w:space="0" w:color="auto"/>
              <w:right w:val="single" w:sz="6" w:space="0" w:color="auto"/>
            </w:tcBorders>
            <w:tcMar>
              <w:top w:w="96" w:type="dxa"/>
              <w:left w:w="96" w:type="dxa"/>
              <w:bottom w:w="120" w:type="dxa"/>
              <w:right w:w="96" w:type="dxa"/>
            </w:tcMar>
            <w:vAlign w:val="center"/>
          </w:tcPr>
          <w:p w14:paraId="58FDA2BF"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p>
          <w:p w14:paraId="15595853" w14:textId="77777777" w:rsidR="002804D7" w:rsidRPr="00E02108" w:rsidRDefault="002804D7" w:rsidP="00DF4369">
            <w:pPr>
              <w:spacing w:after="160" w:line="276" w:lineRule="auto"/>
              <w:jc w:val="center"/>
              <w:rPr>
                <w:rFonts w:ascii="Times New Roman" w:eastAsia="Times New Roman" w:hAnsi="Times New Roman" w:cs="Times New Roman"/>
                <w:kern w:val="2"/>
                <w:sz w:val="22"/>
                <w:szCs w:val="22"/>
                <w:lang w:eastAsia="hr-HR"/>
                <w14:ligatures w14:val="standardContextual"/>
              </w:rPr>
            </w:pPr>
            <w:r w:rsidRPr="00E02108">
              <w:rPr>
                <w:rFonts w:ascii="Times New Roman" w:eastAsia="Times New Roman" w:hAnsi="Times New Roman" w:cs="Times New Roman"/>
                <w:kern w:val="2"/>
                <w:sz w:val="22"/>
                <w:szCs w:val="22"/>
                <w:lang w:eastAsia="hr-HR"/>
                <w14:ligatures w14:val="standardContextual"/>
              </w:rPr>
              <w:t>DA/NE</w:t>
            </w:r>
          </w:p>
        </w:tc>
      </w:tr>
      <w:tr w:rsidR="002804D7" w:rsidRPr="00E02108" w14:paraId="40C25F57" w14:textId="77777777" w:rsidTr="00DF4369">
        <w:trPr>
          <w:trHeight w:val="423"/>
        </w:trPr>
        <w:tc>
          <w:tcPr>
            <w:tcW w:w="701" w:type="dxa"/>
            <w:tcBorders>
              <w:top w:val="single" w:sz="4" w:space="0" w:color="auto"/>
              <w:left w:val="single" w:sz="6" w:space="0" w:color="auto"/>
              <w:bottom w:val="single" w:sz="6" w:space="0" w:color="auto"/>
              <w:right w:val="single" w:sz="6" w:space="0" w:color="auto"/>
            </w:tcBorders>
          </w:tcPr>
          <w:p w14:paraId="1062D7FB" w14:textId="77777777" w:rsidR="002804D7" w:rsidRPr="00E02108" w:rsidRDefault="002804D7" w:rsidP="00DF4369">
            <w:pPr>
              <w:spacing w:after="0" w:line="276" w:lineRule="auto"/>
              <w:jc w:val="center"/>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9.</w:t>
            </w:r>
          </w:p>
        </w:tc>
        <w:tc>
          <w:tcPr>
            <w:tcW w:w="3402" w:type="dxa"/>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047986" w14:textId="77777777" w:rsidR="002804D7" w:rsidRPr="00E02108" w:rsidRDefault="002804D7" w:rsidP="00DF4369">
            <w:pPr>
              <w:spacing w:after="0" w:line="276" w:lineRule="auto"/>
              <w:jc w:val="both"/>
              <w:rPr>
                <w:rFonts w:ascii="Times New Roman" w:eastAsia="Times New Roman" w:hAnsi="Times New Roman" w:cs="Times New Roman"/>
                <w:sz w:val="22"/>
                <w:szCs w:val="22"/>
                <w:lang w:eastAsia="hr-HR"/>
              </w:rPr>
            </w:pPr>
            <w:r w:rsidRPr="00E02108">
              <w:rPr>
                <w:rFonts w:ascii="Times New Roman" w:eastAsia="Times New Roman" w:hAnsi="Times New Roman" w:cs="Times New Roman"/>
                <w:sz w:val="22"/>
                <w:szCs w:val="22"/>
                <w:lang w:eastAsia="hr-HR"/>
              </w:rPr>
              <w:t>Datum podnošenja prijave i potpis podnositelja</w:t>
            </w:r>
          </w:p>
        </w:tc>
        <w:tc>
          <w:tcPr>
            <w:tcW w:w="4961" w:type="dxa"/>
            <w:tcBorders>
              <w:top w:val="single" w:sz="4"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B6CC24" w14:textId="77777777" w:rsidR="002804D7" w:rsidRPr="00E02108" w:rsidRDefault="002804D7" w:rsidP="00DF4369">
            <w:pPr>
              <w:spacing w:after="0" w:line="276" w:lineRule="auto"/>
              <w:jc w:val="both"/>
              <w:rPr>
                <w:rFonts w:ascii="Times New Roman" w:eastAsia="Times New Roman" w:hAnsi="Times New Roman" w:cs="Times New Roman"/>
                <w:sz w:val="22"/>
                <w:szCs w:val="22"/>
                <w:highlight w:val="cyan"/>
                <w:lang w:eastAsia="hr-HR"/>
              </w:rPr>
            </w:pPr>
          </w:p>
        </w:tc>
      </w:tr>
    </w:tbl>
    <w:p w14:paraId="7BD05369" w14:textId="77777777" w:rsidR="002804D7" w:rsidRPr="00E02108" w:rsidRDefault="002804D7" w:rsidP="002804D7">
      <w:pPr>
        <w:spacing w:after="160" w:line="276" w:lineRule="auto"/>
        <w:jc w:val="both"/>
        <w:rPr>
          <w:rFonts w:ascii="Times New Roman" w:eastAsiaTheme="minorHAnsi" w:hAnsi="Times New Roman" w:cs="Times New Roman"/>
          <w:b/>
          <w:sz w:val="22"/>
          <w:szCs w:val="22"/>
        </w:rPr>
      </w:pPr>
    </w:p>
    <w:p w14:paraId="021CD5F0" w14:textId="77777777" w:rsidR="002804D7" w:rsidRPr="00E02108" w:rsidRDefault="002804D7" w:rsidP="002804D7">
      <w:pPr>
        <w:spacing w:after="160" w:line="276" w:lineRule="auto"/>
        <w:jc w:val="both"/>
        <w:rPr>
          <w:rFonts w:ascii="Times New Roman" w:eastAsiaTheme="minorHAnsi" w:hAnsi="Times New Roman" w:cs="Times New Roman"/>
          <w:b/>
          <w:sz w:val="22"/>
          <w:szCs w:val="22"/>
        </w:rPr>
      </w:pPr>
    </w:p>
    <w:p w14:paraId="27481628" w14:textId="77777777" w:rsidR="002804D7" w:rsidRPr="00E02108" w:rsidRDefault="002804D7" w:rsidP="002804D7">
      <w:pPr>
        <w:spacing w:after="160" w:line="276" w:lineRule="auto"/>
        <w:jc w:val="both"/>
        <w:rPr>
          <w:rFonts w:ascii="Times New Roman" w:eastAsiaTheme="minorHAnsi" w:hAnsi="Times New Roman" w:cs="Times New Roman"/>
          <w:b/>
          <w:sz w:val="22"/>
          <w:szCs w:val="22"/>
        </w:rPr>
      </w:pPr>
    </w:p>
    <w:p w14:paraId="1386B854" w14:textId="77777777" w:rsidR="002804D7" w:rsidRPr="00E02108" w:rsidRDefault="002804D7" w:rsidP="002804D7">
      <w:pPr>
        <w:spacing w:after="160" w:line="276" w:lineRule="auto"/>
        <w:jc w:val="both"/>
        <w:rPr>
          <w:rFonts w:ascii="Times New Roman" w:eastAsiaTheme="minorHAnsi" w:hAnsi="Times New Roman" w:cs="Times New Roman"/>
          <w:b/>
          <w:sz w:val="22"/>
          <w:szCs w:val="22"/>
        </w:rPr>
      </w:pPr>
      <w:r w:rsidRPr="00E02108">
        <w:rPr>
          <w:rFonts w:ascii="Times New Roman" w:eastAsiaTheme="minorHAnsi" w:hAnsi="Times New Roman" w:cs="Times New Roman"/>
          <w:b/>
          <w:sz w:val="22"/>
          <w:szCs w:val="22"/>
        </w:rPr>
        <w:t>Napomena:</w:t>
      </w:r>
    </w:p>
    <w:p w14:paraId="325A370C" w14:textId="77777777" w:rsidR="002804D7" w:rsidRPr="00E02108" w:rsidRDefault="002804D7" w:rsidP="002804D7">
      <w:pPr>
        <w:spacing w:after="160" w:line="276" w:lineRule="auto"/>
        <w:jc w:val="both"/>
        <w:rPr>
          <w:rFonts w:ascii="Times New Roman" w:eastAsiaTheme="minorHAnsi" w:hAnsi="Times New Roman" w:cs="Times New Roman"/>
          <w:bCs/>
          <w:sz w:val="22"/>
          <w:szCs w:val="22"/>
        </w:rPr>
      </w:pPr>
      <w:r w:rsidRPr="00E02108">
        <w:rPr>
          <w:rFonts w:ascii="Times New Roman" w:eastAsiaTheme="minorHAnsi" w:hAnsi="Times New Roman" w:cs="Times New Roman"/>
          <w:b/>
          <w:sz w:val="22"/>
          <w:szCs w:val="22"/>
        </w:rPr>
        <w:t xml:space="preserve">Za podatke pod točkama 1. do 2., </w:t>
      </w:r>
      <w:r w:rsidRPr="00E02108">
        <w:rPr>
          <w:rFonts w:ascii="Times New Roman" w:eastAsiaTheme="minorHAnsi" w:hAnsi="Times New Roman" w:cs="Times New Roman"/>
          <w:bCs/>
          <w:sz w:val="22"/>
          <w:szCs w:val="22"/>
        </w:rPr>
        <w:t>prilaže se ovjerena preslika osobne iskaznice ili putne isprave</w:t>
      </w:r>
    </w:p>
    <w:p w14:paraId="49FE9A9B" w14:textId="77777777" w:rsidR="002804D7" w:rsidRDefault="002804D7" w:rsidP="002804D7">
      <w:pPr>
        <w:shd w:val="clear" w:color="auto" w:fill="FFFFFF"/>
        <w:spacing w:after="160" w:line="276" w:lineRule="auto"/>
        <w:jc w:val="both"/>
        <w:textAlignment w:val="baseline"/>
        <w:rPr>
          <w:rFonts w:ascii="Times New Roman" w:eastAsiaTheme="minorHAnsi" w:hAnsi="Times New Roman" w:cs="Times New Roman"/>
          <w:b/>
          <w:sz w:val="22"/>
          <w:szCs w:val="22"/>
          <w:highlight w:val="yellow"/>
        </w:rPr>
      </w:pPr>
      <w:r w:rsidRPr="00E02108">
        <w:rPr>
          <w:rFonts w:ascii="Times New Roman" w:eastAsiaTheme="minorHAnsi" w:hAnsi="Times New Roman" w:cs="Times New Roman"/>
          <w:b/>
          <w:sz w:val="22"/>
          <w:szCs w:val="22"/>
        </w:rPr>
        <w:t xml:space="preserve">Za podatak pod točkama 3. do 4., </w:t>
      </w:r>
      <w:r w:rsidRPr="00E02108">
        <w:rPr>
          <w:rFonts w:ascii="Times New Roman" w:eastAsiaTheme="minorHAnsi" w:hAnsi="Times New Roman" w:cs="Times New Roman"/>
          <w:bCs/>
          <w:sz w:val="22"/>
          <w:szCs w:val="22"/>
        </w:rPr>
        <w:t xml:space="preserve">prilaže se ovjerena preslika </w:t>
      </w:r>
      <w:r w:rsidRPr="00E02108">
        <w:rPr>
          <w:rFonts w:ascii="Times New Roman" w:eastAsia="Times New Roman" w:hAnsi="Times New Roman" w:cs="Times New Roman"/>
          <w:sz w:val="22"/>
          <w:szCs w:val="22"/>
          <w:lang w:eastAsia="hr-HR"/>
        </w:rPr>
        <w:t>odobrenja za rad koje je izdalo nadležno tijelo treće zemlje, ne starija od tri mjeseca. Ako je izvorna dokumentacija na stranom jeziku, prijavi se prilaže prijevod te dokumentacije na hrvatski jezik,  ovjeren od strane sudskog tumača za izvorni jezik.</w:t>
      </w:r>
    </w:p>
    <w:p w14:paraId="3FAF6536" w14:textId="77777777" w:rsidR="00D0343E" w:rsidRDefault="00D0343E" w:rsidP="002804D7">
      <w:pPr>
        <w:keepNext/>
        <w:keepLines/>
        <w:spacing w:before="80" w:line="276" w:lineRule="auto"/>
        <w:outlineLvl w:val="1"/>
      </w:pPr>
    </w:p>
    <w:sectPr w:rsidR="00D0343E">
      <w:headerReference w:type="default" r:id="rId6"/>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B016" w14:textId="77777777" w:rsidR="00DE0EED" w:rsidRDefault="00DE0EED" w:rsidP="009E08E0">
      <w:pPr>
        <w:spacing w:after="0" w:line="240" w:lineRule="auto"/>
      </w:pPr>
      <w:r>
        <w:separator/>
      </w:r>
    </w:p>
  </w:endnote>
  <w:endnote w:type="continuationSeparator" w:id="0">
    <w:p w14:paraId="794850A7" w14:textId="77777777" w:rsidR="00DE0EED" w:rsidRDefault="00DE0EED" w:rsidP="009E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3423" w14:textId="77777777" w:rsidR="00DE0EED" w:rsidRDefault="00DE0EED" w:rsidP="009E08E0">
      <w:pPr>
        <w:spacing w:after="0" w:line="240" w:lineRule="auto"/>
      </w:pPr>
      <w:r>
        <w:separator/>
      </w:r>
    </w:p>
  </w:footnote>
  <w:footnote w:type="continuationSeparator" w:id="0">
    <w:p w14:paraId="70AF174A" w14:textId="77777777" w:rsidR="00DE0EED" w:rsidRDefault="00DE0EED" w:rsidP="009E0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6742" w14:textId="77777777" w:rsidR="009E08E0" w:rsidRPr="009E08E0" w:rsidRDefault="009E08E0" w:rsidP="009E08E0">
    <w:pPr>
      <w:keepNext/>
      <w:keepLines/>
      <w:spacing w:before="360" w:line="276" w:lineRule="auto"/>
      <w:outlineLvl w:val="0"/>
      <w:rPr>
        <w:rFonts w:ascii="Times New Roman" w:eastAsiaTheme="majorEastAsia" w:hAnsi="Times New Roman" w:cstheme="majorBidi"/>
        <w:noProof w:val="0"/>
        <w:color w:val="0F4761" w:themeColor="accent1" w:themeShade="BF"/>
        <w:kern w:val="2"/>
        <w:sz w:val="22"/>
        <w:szCs w:val="22"/>
        <w14:ligatures w14:val="standardContextual"/>
      </w:rPr>
    </w:pPr>
    <w:bookmarkStart w:id="1" w:name="_Toc185519577"/>
    <w:r w:rsidRPr="009E08E0">
      <w:rPr>
        <w:rFonts w:ascii="Times New Roman" w:eastAsiaTheme="majorEastAsia" w:hAnsi="Times New Roman" w:cstheme="majorBidi"/>
        <w:noProof w:val="0"/>
        <w:color w:val="0F4761" w:themeColor="accent1" w:themeShade="BF"/>
        <w:kern w:val="2"/>
        <w:sz w:val="22"/>
        <w:szCs w:val="22"/>
        <w14:ligatures w14:val="standardContextual"/>
      </w:rPr>
      <w:t>Prilog 1. OBRASCI PRIJAVE ZA POLAGANJE ISPITA OSPOSOBLJENOSTI</w:t>
    </w:r>
    <w:bookmarkEnd w:id="1"/>
  </w:p>
  <w:p w14:paraId="09828ADE" w14:textId="77777777" w:rsidR="009E08E0" w:rsidRDefault="009E08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DD"/>
    <w:rsid w:val="00096DDD"/>
    <w:rsid w:val="001706C8"/>
    <w:rsid w:val="002804D7"/>
    <w:rsid w:val="004A56D9"/>
    <w:rsid w:val="009E08E0"/>
    <w:rsid w:val="00D0343E"/>
    <w:rsid w:val="00DE0EED"/>
    <w:rsid w:val="00E45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A94"/>
  <w15:chartTrackingRefBased/>
  <w15:docId w15:val="{5BE1CB00-985D-40C3-B547-542371E1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DD"/>
    <w:pPr>
      <w:spacing w:after="120" w:line="264" w:lineRule="auto"/>
    </w:pPr>
    <w:rPr>
      <w:rFonts w:eastAsiaTheme="minorEastAsia"/>
      <w:noProof/>
      <w:kern w:val="0"/>
      <w:sz w:val="20"/>
      <w:szCs w:val="20"/>
      <w14:ligatures w14:val="none"/>
    </w:rPr>
  </w:style>
  <w:style w:type="paragraph" w:styleId="Heading1">
    <w:name w:val="heading 1"/>
    <w:basedOn w:val="Normal"/>
    <w:next w:val="Normal"/>
    <w:link w:val="Heading1Char"/>
    <w:uiPriority w:val="9"/>
    <w:qFormat/>
    <w:rsid w:val="00096DDD"/>
    <w:pPr>
      <w:keepNext/>
      <w:keepLines/>
      <w:spacing w:before="360" w:after="80" w:line="259"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6DDD"/>
    <w:pPr>
      <w:keepNext/>
      <w:keepLines/>
      <w:spacing w:before="160" w:after="80" w:line="259"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6DDD"/>
    <w:pPr>
      <w:keepNext/>
      <w:keepLines/>
      <w:spacing w:before="160" w:after="80" w:line="259" w:lineRule="auto"/>
      <w:outlineLvl w:val="2"/>
    </w:pPr>
    <w:rPr>
      <w:rFonts w:eastAsiaTheme="majorEastAsia" w:cstheme="majorBidi"/>
      <w:noProof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6DDD"/>
    <w:pPr>
      <w:keepNext/>
      <w:keepLines/>
      <w:spacing w:before="80" w:after="40" w:line="259" w:lineRule="auto"/>
      <w:outlineLvl w:val="3"/>
    </w:pPr>
    <w:rPr>
      <w:rFonts w:eastAsiaTheme="majorEastAsia" w:cstheme="majorBidi"/>
      <w:i/>
      <w:iCs/>
      <w:noProof w:val="0"/>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96DDD"/>
    <w:pPr>
      <w:keepNext/>
      <w:keepLines/>
      <w:spacing w:before="80" w:after="40" w:line="259" w:lineRule="auto"/>
      <w:outlineLvl w:val="4"/>
    </w:pPr>
    <w:rPr>
      <w:rFonts w:eastAsiaTheme="majorEastAsia" w:cstheme="majorBidi"/>
      <w:noProof w:val="0"/>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96DDD"/>
    <w:pPr>
      <w:keepNext/>
      <w:keepLines/>
      <w:spacing w:before="40" w:after="0" w:line="259" w:lineRule="auto"/>
      <w:outlineLvl w:val="5"/>
    </w:pPr>
    <w:rPr>
      <w:rFonts w:eastAsiaTheme="majorEastAsia" w:cstheme="majorBidi"/>
      <w:i/>
      <w:iCs/>
      <w:noProof w:val="0"/>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96DDD"/>
    <w:pPr>
      <w:keepNext/>
      <w:keepLines/>
      <w:spacing w:before="40" w:after="0" w:line="259" w:lineRule="auto"/>
      <w:outlineLvl w:val="6"/>
    </w:pPr>
    <w:rPr>
      <w:rFonts w:eastAsiaTheme="majorEastAsia" w:cstheme="majorBidi"/>
      <w:noProof w:val="0"/>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96DDD"/>
    <w:pPr>
      <w:keepNext/>
      <w:keepLines/>
      <w:spacing w:after="0" w:line="259" w:lineRule="auto"/>
      <w:outlineLvl w:val="7"/>
    </w:pPr>
    <w:rPr>
      <w:rFonts w:eastAsiaTheme="majorEastAsia" w:cstheme="majorBidi"/>
      <w:i/>
      <w:iCs/>
      <w:noProof w:val="0"/>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96DDD"/>
    <w:pPr>
      <w:keepNext/>
      <w:keepLines/>
      <w:spacing w:after="0" w:line="259" w:lineRule="auto"/>
      <w:outlineLvl w:val="8"/>
    </w:pPr>
    <w:rPr>
      <w:rFonts w:eastAsiaTheme="majorEastAsia" w:cstheme="majorBidi"/>
      <w:noProof w:val="0"/>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DDD"/>
    <w:rPr>
      <w:rFonts w:eastAsiaTheme="majorEastAsia" w:cstheme="majorBidi"/>
      <w:color w:val="272727" w:themeColor="text1" w:themeTint="D8"/>
    </w:rPr>
  </w:style>
  <w:style w:type="paragraph" w:styleId="Title">
    <w:name w:val="Title"/>
    <w:basedOn w:val="Normal"/>
    <w:next w:val="Normal"/>
    <w:link w:val="TitleChar"/>
    <w:uiPriority w:val="10"/>
    <w:qFormat/>
    <w:rsid w:val="00096DDD"/>
    <w:pPr>
      <w:spacing w:after="80" w:line="240" w:lineRule="auto"/>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eChar">
    <w:name w:val="Title Char"/>
    <w:basedOn w:val="DefaultParagraphFont"/>
    <w:link w:val="Title"/>
    <w:uiPriority w:val="10"/>
    <w:rsid w:val="00096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DDD"/>
    <w:pPr>
      <w:numPr>
        <w:ilvl w:val="1"/>
      </w:numPr>
      <w:spacing w:after="160" w:line="259"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6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DDD"/>
    <w:pPr>
      <w:spacing w:before="160" w:after="160" w:line="259" w:lineRule="auto"/>
      <w:jc w:val="center"/>
    </w:pPr>
    <w:rPr>
      <w:rFonts w:eastAsiaTheme="minorHAnsi"/>
      <w:i/>
      <w:iCs/>
      <w:noProof w:val="0"/>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96DDD"/>
    <w:rPr>
      <w:i/>
      <w:iCs/>
      <w:color w:val="404040" w:themeColor="text1" w:themeTint="BF"/>
    </w:rPr>
  </w:style>
  <w:style w:type="paragraph" w:styleId="ListParagraph">
    <w:name w:val="List Paragraph"/>
    <w:basedOn w:val="Normal"/>
    <w:uiPriority w:val="34"/>
    <w:qFormat/>
    <w:rsid w:val="00096DDD"/>
    <w:pPr>
      <w:spacing w:after="160" w:line="259" w:lineRule="auto"/>
      <w:ind w:left="720"/>
      <w:contextualSpacing/>
    </w:pPr>
    <w:rPr>
      <w:rFonts w:eastAsiaTheme="minorHAnsi"/>
      <w:noProof w:val="0"/>
      <w:kern w:val="2"/>
      <w:sz w:val="22"/>
      <w:szCs w:val="22"/>
      <w14:ligatures w14:val="standardContextual"/>
    </w:rPr>
  </w:style>
  <w:style w:type="character" w:styleId="IntenseEmphasis">
    <w:name w:val="Intense Emphasis"/>
    <w:basedOn w:val="DefaultParagraphFont"/>
    <w:uiPriority w:val="21"/>
    <w:qFormat/>
    <w:rsid w:val="00096DDD"/>
    <w:rPr>
      <w:i/>
      <w:iCs/>
      <w:color w:val="0F4761" w:themeColor="accent1" w:themeShade="BF"/>
    </w:rPr>
  </w:style>
  <w:style w:type="paragraph" w:styleId="IntenseQuote">
    <w:name w:val="Intense Quote"/>
    <w:basedOn w:val="Normal"/>
    <w:next w:val="Normal"/>
    <w:link w:val="IntenseQuoteChar"/>
    <w:uiPriority w:val="30"/>
    <w:qFormat/>
    <w:rsid w:val="00096D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noProof w:val="0"/>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96DDD"/>
    <w:rPr>
      <w:i/>
      <w:iCs/>
      <w:color w:val="0F4761" w:themeColor="accent1" w:themeShade="BF"/>
    </w:rPr>
  </w:style>
  <w:style w:type="character" w:styleId="IntenseReference">
    <w:name w:val="Intense Reference"/>
    <w:basedOn w:val="DefaultParagraphFont"/>
    <w:uiPriority w:val="32"/>
    <w:qFormat/>
    <w:rsid w:val="00096DDD"/>
    <w:rPr>
      <w:b/>
      <w:bCs/>
      <w:smallCaps/>
      <w:color w:val="0F4761" w:themeColor="accent1" w:themeShade="BF"/>
      <w:spacing w:val="5"/>
    </w:rPr>
  </w:style>
  <w:style w:type="paragraph" w:styleId="Header">
    <w:name w:val="header"/>
    <w:basedOn w:val="Normal"/>
    <w:link w:val="HeaderChar"/>
    <w:uiPriority w:val="99"/>
    <w:unhideWhenUsed/>
    <w:rsid w:val="009E0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08E0"/>
    <w:rPr>
      <w:rFonts w:eastAsiaTheme="minorEastAsia"/>
      <w:noProof/>
      <w:kern w:val="0"/>
      <w:sz w:val="20"/>
      <w:szCs w:val="20"/>
      <w14:ligatures w14:val="none"/>
    </w:rPr>
  </w:style>
  <w:style w:type="paragraph" w:styleId="Footer">
    <w:name w:val="footer"/>
    <w:basedOn w:val="Normal"/>
    <w:link w:val="FooterChar"/>
    <w:uiPriority w:val="99"/>
    <w:unhideWhenUsed/>
    <w:rsid w:val="009E0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08E0"/>
    <w:rPr>
      <w:rFonts w:eastAsiaTheme="minorEastAsia"/>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Petričević</dc:creator>
  <cp:keywords/>
  <dc:description/>
  <cp:lastModifiedBy>Branka Petričević</cp:lastModifiedBy>
  <cp:revision>3</cp:revision>
  <dcterms:created xsi:type="dcterms:W3CDTF">2025-05-14T10:12:00Z</dcterms:created>
  <dcterms:modified xsi:type="dcterms:W3CDTF">2025-05-14T10:38:00Z</dcterms:modified>
</cp:coreProperties>
</file>